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3FB1" w14:textId="77777777" w:rsidR="00CB5DD5" w:rsidRDefault="00CB5DD5" w:rsidP="00926E62">
      <w:pPr>
        <w:spacing w:after="0" w:line="240" w:lineRule="auto"/>
        <w:jc w:val="center"/>
        <w:rPr>
          <w:b/>
        </w:rPr>
      </w:pPr>
      <w:r>
        <w:rPr>
          <w:rFonts w:eastAsia="Times New Roman" w:cs="Times New Roman"/>
          <w:noProof/>
        </w:rPr>
        <w:drawing>
          <wp:anchor distT="0" distB="0" distL="114300" distR="114300" simplePos="0" relativeHeight="251658240" behindDoc="0" locked="0" layoutInCell="1" allowOverlap="1" wp14:anchorId="6536D43F" wp14:editId="03796D60">
            <wp:simplePos x="0" y="0"/>
            <wp:positionH relativeFrom="column">
              <wp:align>center</wp:align>
            </wp:positionH>
            <wp:positionV relativeFrom="paragraph">
              <wp:posOffset>-342900</wp:posOffset>
            </wp:positionV>
            <wp:extent cx="2514600" cy="868680"/>
            <wp:effectExtent l="0" t="0" r="0" b="0"/>
            <wp:wrapTight wrapText="bothSides">
              <wp:wrapPolygon edited="0">
                <wp:start x="0" y="0"/>
                <wp:lineTo x="0" y="20842"/>
                <wp:lineTo x="21382" y="20842"/>
                <wp:lineTo x="21382" y="0"/>
                <wp:lineTo x="0" y="0"/>
              </wp:wrapPolygon>
            </wp:wrapTight>
            <wp:docPr id="3" name="Picture 3" descr="ttp://www.ces.ncsu.edu/wp-content/uploads/2013/12/CES_Centennial_LG_72dpi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es.ncsu.edu/wp-content/uploads/2013/12/CES_Centennial_LG_72dpi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86882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9B1CC7" w14:textId="77777777" w:rsidR="00CB5DD5" w:rsidRDefault="00CB5DD5" w:rsidP="00926E62">
      <w:pPr>
        <w:spacing w:after="0" w:line="240" w:lineRule="auto"/>
        <w:jc w:val="center"/>
        <w:rPr>
          <w:b/>
        </w:rPr>
      </w:pPr>
    </w:p>
    <w:p w14:paraId="11ABCFF8" w14:textId="77777777" w:rsidR="00CB5DD5" w:rsidRDefault="00CB5DD5" w:rsidP="00926E62">
      <w:pPr>
        <w:spacing w:after="0" w:line="240" w:lineRule="auto"/>
        <w:jc w:val="center"/>
        <w:rPr>
          <w:b/>
        </w:rPr>
      </w:pPr>
    </w:p>
    <w:p w14:paraId="07561020" w14:textId="77777777" w:rsidR="00B96B7E" w:rsidRDefault="00CB5DD5" w:rsidP="00926E62">
      <w:pPr>
        <w:spacing w:after="0" w:line="240" w:lineRule="auto"/>
        <w:jc w:val="center"/>
        <w:rPr>
          <w:b/>
        </w:rPr>
      </w:pPr>
      <w:r>
        <w:rPr>
          <w:b/>
        </w:rPr>
        <w:t>North Carolina</w:t>
      </w:r>
      <w:r w:rsidR="00926E62">
        <w:rPr>
          <w:b/>
        </w:rPr>
        <w:t xml:space="preserve"> Cooperative Extension</w:t>
      </w:r>
    </w:p>
    <w:p w14:paraId="0BB5437E" w14:textId="77777777" w:rsidR="00087AD7" w:rsidRDefault="00B96B7E" w:rsidP="00926E62">
      <w:pPr>
        <w:spacing w:after="0" w:line="240" w:lineRule="auto"/>
        <w:jc w:val="center"/>
        <w:rPr>
          <w:b/>
        </w:rPr>
      </w:pPr>
      <w:proofErr w:type="gramStart"/>
      <w:r>
        <w:rPr>
          <w:b/>
        </w:rPr>
        <w:t>xxx</w:t>
      </w:r>
      <w:proofErr w:type="gramEnd"/>
      <w:r>
        <w:rPr>
          <w:b/>
        </w:rPr>
        <w:t xml:space="preserve"> COUNTY</w:t>
      </w:r>
      <w:r w:rsidR="00926E62">
        <w:rPr>
          <w:b/>
        </w:rPr>
        <w:t xml:space="preserve"> </w:t>
      </w:r>
    </w:p>
    <w:p w14:paraId="43EADE2A" w14:textId="77777777" w:rsidR="00926E62" w:rsidRDefault="00CB5DD5" w:rsidP="00926E62">
      <w:pPr>
        <w:spacing w:after="0" w:line="240" w:lineRule="auto"/>
        <w:jc w:val="center"/>
        <w:rPr>
          <w:b/>
        </w:rPr>
      </w:pPr>
      <w:r>
        <w:rPr>
          <w:b/>
        </w:rPr>
        <w:t xml:space="preserve"> </w:t>
      </w:r>
      <w:r w:rsidR="00926E62">
        <w:rPr>
          <w:b/>
        </w:rPr>
        <w:t>Centennial Proclamation</w:t>
      </w:r>
    </w:p>
    <w:p w14:paraId="2459BD3D" w14:textId="77777777" w:rsidR="00926E62" w:rsidRDefault="00926E62" w:rsidP="00926E62">
      <w:pPr>
        <w:spacing w:after="0" w:line="240" w:lineRule="auto"/>
        <w:jc w:val="center"/>
        <w:rPr>
          <w:b/>
        </w:rPr>
      </w:pPr>
    </w:p>
    <w:p w14:paraId="21BD87AE" w14:textId="77777777" w:rsidR="00926E62" w:rsidRPr="00926E62" w:rsidRDefault="00B96B7E" w:rsidP="00CB5DD5">
      <w:pPr>
        <w:spacing w:after="0" w:line="240" w:lineRule="auto"/>
        <w:jc w:val="center"/>
        <w:rPr>
          <w:b/>
          <w:i/>
        </w:rPr>
      </w:pPr>
      <w:r>
        <w:rPr>
          <w:b/>
          <w:i/>
        </w:rPr>
        <w:t xml:space="preserve">(Date of local </w:t>
      </w:r>
      <w:r w:rsidR="00926E62" w:rsidRPr="00926E62">
        <w:rPr>
          <w:b/>
          <w:i/>
        </w:rPr>
        <w:t>Centennial Celebration)</w:t>
      </w:r>
    </w:p>
    <w:p w14:paraId="7F0AF2BA" w14:textId="77777777" w:rsidR="00926E62" w:rsidRDefault="00926E62" w:rsidP="00CB5DD5">
      <w:pPr>
        <w:spacing w:after="0" w:line="240" w:lineRule="auto"/>
        <w:jc w:val="center"/>
        <w:rPr>
          <w:b/>
        </w:rPr>
      </w:pPr>
    </w:p>
    <w:p w14:paraId="620EC593" w14:textId="77777777" w:rsidR="00926E62" w:rsidRDefault="00926E62" w:rsidP="00CB5DD5">
      <w:pPr>
        <w:spacing w:after="0" w:line="240" w:lineRule="auto"/>
        <w:jc w:val="center"/>
        <w:rPr>
          <w:b/>
        </w:rPr>
      </w:pPr>
      <w:r>
        <w:rPr>
          <w:b/>
        </w:rPr>
        <w:t>Proclamation By:</w:t>
      </w:r>
    </w:p>
    <w:p w14:paraId="6BBE89EB" w14:textId="77777777" w:rsidR="00926E62" w:rsidRDefault="00926E62" w:rsidP="00CB5DD5">
      <w:pPr>
        <w:spacing w:after="0" w:line="240" w:lineRule="auto"/>
        <w:jc w:val="center"/>
        <w:rPr>
          <w:b/>
          <w:i/>
        </w:rPr>
      </w:pPr>
      <w:r w:rsidRPr="00926E62">
        <w:rPr>
          <w:b/>
          <w:i/>
        </w:rPr>
        <w:t>(Name of local or state official and their title, county or state entity)</w:t>
      </w:r>
    </w:p>
    <w:p w14:paraId="07BDDD55" w14:textId="77777777" w:rsidR="00926E62" w:rsidRDefault="00926E62" w:rsidP="00926E62">
      <w:pPr>
        <w:spacing w:after="0" w:line="240" w:lineRule="auto"/>
        <w:jc w:val="center"/>
        <w:rPr>
          <w:b/>
          <w:i/>
        </w:rPr>
      </w:pPr>
    </w:p>
    <w:p w14:paraId="19E0BB28" w14:textId="77777777" w:rsidR="00926E62" w:rsidRDefault="00926E62" w:rsidP="00926E62">
      <w:pPr>
        <w:spacing w:after="0" w:line="240" w:lineRule="auto"/>
        <w:jc w:val="center"/>
        <w:rPr>
          <w:b/>
          <w:i/>
        </w:rPr>
      </w:pPr>
    </w:p>
    <w:p w14:paraId="789D31B2" w14:textId="77777777" w:rsidR="00926E62" w:rsidRDefault="00926E62" w:rsidP="00926E62">
      <w:pPr>
        <w:spacing w:after="0" w:line="240" w:lineRule="auto"/>
        <w:rPr>
          <w:i/>
        </w:rPr>
      </w:pPr>
    </w:p>
    <w:p w14:paraId="4188773E" w14:textId="77777777" w:rsidR="00926E62" w:rsidRDefault="00926E62" w:rsidP="00926E62">
      <w:pPr>
        <w:spacing w:after="0" w:line="240" w:lineRule="auto"/>
      </w:pPr>
      <w:r>
        <w:rPr>
          <w:b/>
        </w:rPr>
        <w:tab/>
        <w:t xml:space="preserve">WHEREAS, </w:t>
      </w:r>
      <w:r>
        <w:t>May 8, 2014 marks the Centennial of the signing of the Smith-Lever Act which established Cooperative Extension, the nationwide transformational education system operating through land grant universities in partnership with feder</w:t>
      </w:r>
      <w:r w:rsidR="00B96B7E">
        <w:t>al, state and local governments; and</w:t>
      </w:r>
    </w:p>
    <w:p w14:paraId="2B536FD9" w14:textId="77777777" w:rsidR="00926E62" w:rsidRDefault="00926E62" w:rsidP="00926E62">
      <w:pPr>
        <w:spacing w:after="0" w:line="240" w:lineRule="auto"/>
      </w:pPr>
    </w:p>
    <w:p w14:paraId="3AF6A802" w14:textId="77777777" w:rsidR="00926E62" w:rsidRDefault="00926E62" w:rsidP="00926E62">
      <w:pPr>
        <w:spacing w:after="0" w:line="240" w:lineRule="auto"/>
      </w:pPr>
      <w:r>
        <w:tab/>
      </w:r>
      <w:r>
        <w:rPr>
          <w:b/>
        </w:rPr>
        <w:t xml:space="preserve">WHEREAS, </w:t>
      </w:r>
      <w:r>
        <w:t>U. S. Senator Hoke Smith of Georgia and U.S. Representative A.F. Lever of South Carolina authored the Smith-Lever Act to expand the “v</w:t>
      </w:r>
      <w:r w:rsidR="00393464">
        <w:t>ocational, agricultural and home demonstration programs in rural America” by bringing the research-based knowledge of the land-grant universities to the people where they live and work</w:t>
      </w:r>
      <w:r w:rsidR="00B96B7E">
        <w:t>; and</w:t>
      </w:r>
    </w:p>
    <w:p w14:paraId="239815D7" w14:textId="77777777" w:rsidR="00393464" w:rsidRDefault="00393464" w:rsidP="00926E62">
      <w:pPr>
        <w:spacing w:after="0" w:line="240" w:lineRule="auto"/>
      </w:pPr>
    </w:p>
    <w:p w14:paraId="1C8AAD07" w14:textId="423EA12A" w:rsidR="00393464" w:rsidRDefault="00393464" w:rsidP="00926E62">
      <w:pPr>
        <w:spacing w:after="0" w:line="240" w:lineRule="auto"/>
      </w:pPr>
      <w:r>
        <w:tab/>
      </w:r>
      <w:r>
        <w:rPr>
          <w:b/>
        </w:rPr>
        <w:t xml:space="preserve">WHEREAS, </w:t>
      </w:r>
      <w:r>
        <w:t xml:space="preserve">the </w:t>
      </w:r>
      <w:r w:rsidR="006B253A">
        <w:t>North Carolina</w:t>
      </w:r>
      <w:r>
        <w:t xml:space="preserve"> Cooperative Extension </w:t>
      </w:r>
      <w:r w:rsidR="00B96B7E">
        <w:t xml:space="preserve">in (xxx County) </w:t>
      </w:r>
      <w:r>
        <w:t xml:space="preserve">is a critical component of the three part land-grant university mission and works collaboratively with research and academic programs associated with the </w:t>
      </w:r>
      <w:r w:rsidR="006B253A">
        <w:t xml:space="preserve">North Carolina State University and North Carolina A&amp;T State </w:t>
      </w:r>
      <w:r w:rsidR="0035442E">
        <w:t>University to reach traditional and underserved audiences in all communities across North Carolina</w:t>
      </w:r>
      <w:r w:rsidR="00B96B7E">
        <w:t>; and</w:t>
      </w:r>
    </w:p>
    <w:p w14:paraId="52060C48" w14:textId="77777777" w:rsidR="0035442E" w:rsidRDefault="0035442E" w:rsidP="00926E62">
      <w:pPr>
        <w:spacing w:after="0" w:line="240" w:lineRule="auto"/>
      </w:pPr>
    </w:p>
    <w:p w14:paraId="46ADAA46" w14:textId="30354C48" w:rsidR="0035442E" w:rsidRPr="0035442E" w:rsidRDefault="0035442E" w:rsidP="0035442E">
      <w:pPr>
        <w:ind w:firstLine="720"/>
        <w:rPr>
          <w:rFonts w:cs="Times New Roman"/>
          <w:bCs/>
        </w:rPr>
      </w:pPr>
      <w:r>
        <w:rPr>
          <w:b/>
        </w:rPr>
        <w:t>WHEREAS,</w:t>
      </w:r>
      <w:r w:rsidRPr="0035442E">
        <w:rPr>
          <w:rFonts w:cs="Times New Roman"/>
          <w:bCs/>
        </w:rPr>
        <w:t xml:space="preserve"> the Cooperative Extension System continues to receive federal programmatic leadership and support enabled by the Smith Lever Act and other legislation through the U.S. Department of Agriculture’s National Institute of Food</w:t>
      </w:r>
      <w:r>
        <w:rPr>
          <w:rFonts w:cs="Times New Roman"/>
          <w:bCs/>
        </w:rPr>
        <w:t xml:space="preserve"> and Agriculture; and</w:t>
      </w:r>
    </w:p>
    <w:p w14:paraId="0F6A1E38" w14:textId="5818D789" w:rsidR="0035442E" w:rsidRPr="0035442E" w:rsidRDefault="0035442E" w:rsidP="0035442E">
      <w:pPr>
        <w:ind w:firstLine="720"/>
        <w:rPr>
          <w:rFonts w:cs="Times New Roman"/>
        </w:rPr>
      </w:pPr>
      <w:r>
        <w:rPr>
          <w:b/>
        </w:rPr>
        <w:t>WHEREAS,</w:t>
      </w:r>
      <w:r w:rsidRPr="0035442E">
        <w:rPr>
          <w:rFonts w:cs="Times New Roman"/>
          <w:bCs/>
        </w:rPr>
        <w:t xml:space="preserve"> the Smith-lever Act requires a partnership between county, state and federal governments and encourages priorities be established locally to meet the needs of each county</w:t>
      </w:r>
      <w:r>
        <w:rPr>
          <w:rFonts w:cs="Times New Roman"/>
          <w:bCs/>
        </w:rPr>
        <w:t>; and</w:t>
      </w:r>
    </w:p>
    <w:p w14:paraId="59AB0985" w14:textId="35B916C8" w:rsidR="00393464" w:rsidRDefault="00393464" w:rsidP="00926E62">
      <w:pPr>
        <w:spacing w:after="0" w:line="240" w:lineRule="auto"/>
      </w:pPr>
      <w:r>
        <w:tab/>
      </w:r>
      <w:r>
        <w:rPr>
          <w:b/>
        </w:rPr>
        <w:t xml:space="preserve">WHEREAS, </w:t>
      </w:r>
      <w:r w:rsidR="006B253A">
        <w:t>North Carolina</w:t>
      </w:r>
      <w:r>
        <w:t xml:space="preserve"> Cooperative Extension education </w:t>
      </w:r>
      <w:r w:rsidR="000B67A0">
        <w:t>disseminated</w:t>
      </w:r>
      <w:r w:rsidR="00B96B7E">
        <w:t xml:space="preserve"> through (xxx County) </w:t>
      </w:r>
      <w:r>
        <w:t xml:space="preserve">for agriculture producers has helped establish </w:t>
      </w:r>
      <w:r w:rsidR="006B253A">
        <w:t>North Carolina</w:t>
      </w:r>
      <w:r>
        <w:t xml:space="preserve"> as a leading agriculture producing state</w:t>
      </w:r>
      <w:proofErr w:type="gramStart"/>
      <w:r>
        <w:t xml:space="preserve">; </w:t>
      </w:r>
      <w:r w:rsidR="006B253A">
        <w:t xml:space="preserve">   </w:t>
      </w:r>
      <w:r>
        <w:t>4</w:t>
      </w:r>
      <w:proofErr w:type="gramEnd"/>
      <w:r>
        <w:t>-H youth development has reached millions of youth and helped prepare them for responsible adulthood</w:t>
      </w:r>
      <w:r w:rsidR="006B253A">
        <w:t xml:space="preserve"> by equipping them with citizenship and leadership skills</w:t>
      </w:r>
      <w:r>
        <w:t>; family and consumer sciences has prepared people for healthy, productive lives an</w:t>
      </w:r>
      <w:r w:rsidR="00B96B7E">
        <w:t>d breaking the cycle of poverty; and</w:t>
      </w:r>
    </w:p>
    <w:p w14:paraId="11990A50" w14:textId="77777777" w:rsidR="00393464" w:rsidRDefault="00393464" w:rsidP="00926E62">
      <w:pPr>
        <w:spacing w:after="0" w:line="240" w:lineRule="auto"/>
      </w:pPr>
    </w:p>
    <w:p w14:paraId="372D4E1E" w14:textId="6651F437" w:rsidR="00393464" w:rsidRPr="00B96B7E" w:rsidRDefault="00393464" w:rsidP="00926E62">
      <w:pPr>
        <w:spacing w:after="0" w:line="240" w:lineRule="auto"/>
      </w:pPr>
      <w:r>
        <w:tab/>
      </w:r>
      <w:r>
        <w:rPr>
          <w:b/>
        </w:rPr>
        <w:t xml:space="preserve">WHEREAS, </w:t>
      </w:r>
      <w:r w:rsidR="006B253A">
        <w:t>North Carolina</w:t>
      </w:r>
      <w:r w:rsidR="00B96B7E">
        <w:t xml:space="preserve"> Cooperative Extension in (xxx County) engages with rural and urban learners through practical, community-based and online approaches, resulting in acquisition of knowledge, skills and motivation to strengthen the profitability of animal and plan</w:t>
      </w:r>
      <w:r w:rsidR="00FD29D5">
        <w:t>t</w:t>
      </w:r>
      <w:r w:rsidR="00B96B7E">
        <w:t xml:space="preserve"> production systems, protect natural resources, help people make healthful lifestyle choices, ensure a safe and abundant food supply, encourage community vitality and prepare the next generation of leaders;</w:t>
      </w:r>
    </w:p>
    <w:p w14:paraId="601AB16F" w14:textId="77777777" w:rsidR="00393464" w:rsidRDefault="00393464" w:rsidP="00926E62">
      <w:pPr>
        <w:spacing w:after="0" w:line="240" w:lineRule="auto"/>
      </w:pPr>
    </w:p>
    <w:p w14:paraId="1B8D6963" w14:textId="77777777" w:rsidR="00BE7FC2" w:rsidRDefault="00BE7FC2" w:rsidP="004F19B1">
      <w:pPr>
        <w:spacing w:after="0"/>
        <w:ind w:firstLine="720"/>
        <w:rPr>
          <w:rFonts w:cs="Times New Roman"/>
          <w:b/>
        </w:rPr>
      </w:pPr>
    </w:p>
    <w:p w14:paraId="1B10AFCB" w14:textId="77777777" w:rsidR="00BE7FC2" w:rsidRDefault="00BE7FC2" w:rsidP="004F19B1">
      <w:pPr>
        <w:spacing w:after="0"/>
        <w:ind w:firstLine="720"/>
        <w:rPr>
          <w:rFonts w:cs="Times New Roman"/>
          <w:b/>
        </w:rPr>
      </w:pPr>
    </w:p>
    <w:p w14:paraId="6A34B464" w14:textId="77777777" w:rsidR="00BE7FC2" w:rsidRDefault="00BE7FC2" w:rsidP="004F19B1">
      <w:pPr>
        <w:spacing w:after="0"/>
        <w:ind w:firstLine="720"/>
        <w:rPr>
          <w:rFonts w:cs="Times New Roman"/>
          <w:b/>
        </w:rPr>
      </w:pPr>
    </w:p>
    <w:p w14:paraId="7F0DF96D" w14:textId="02F962A2" w:rsidR="004F19B1" w:rsidRPr="004F19B1" w:rsidRDefault="00BE7FC2" w:rsidP="004F19B1">
      <w:pPr>
        <w:spacing w:after="0"/>
        <w:ind w:firstLine="720"/>
        <w:rPr>
          <w:rFonts w:cs="Times New Roman"/>
        </w:rPr>
      </w:pPr>
      <w:r>
        <w:rPr>
          <w:rFonts w:cs="Times New Roman"/>
          <w:b/>
        </w:rPr>
        <w:lastRenderedPageBreak/>
        <w:tab/>
      </w:r>
      <w:r w:rsidR="004F19B1" w:rsidRPr="004F19B1">
        <w:rPr>
          <w:rFonts w:cs="Times New Roman"/>
          <w:b/>
        </w:rPr>
        <w:t>THEREFORE</w:t>
      </w:r>
      <w:r w:rsidR="004F19B1" w:rsidRPr="004F19B1">
        <w:rPr>
          <w:rFonts w:cs="Times New Roman"/>
        </w:rPr>
        <w:t>, be it resolved, that the _____________ County Board of Commissioners/Council:</w:t>
      </w:r>
    </w:p>
    <w:p w14:paraId="5626B8E4" w14:textId="77777777" w:rsidR="004F19B1" w:rsidRPr="004F19B1" w:rsidRDefault="004F19B1" w:rsidP="004F19B1">
      <w:pPr>
        <w:spacing w:after="0"/>
        <w:rPr>
          <w:rFonts w:cs="Times New Roman"/>
        </w:rPr>
      </w:pPr>
    </w:p>
    <w:p w14:paraId="268FEB0E" w14:textId="77777777" w:rsidR="004F19B1" w:rsidRPr="004F19B1" w:rsidRDefault="004F19B1" w:rsidP="004F19B1">
      <w:pPr>
        <w:spacing w:after="0"/>
        <w:rPr>
          <w:rFonts w:cs="Times New Roman"/>
        </w:rPr>
      </w:pPr>
      <w:r w:rsidRPr="004F19B1">
        <w:rPr>
          <w:rFonts w:cs="Times New Roman"/>
        </w:rPr>
        <w:t>Recognizes the significance of the Smith-Lever Act to the establishment of Cooperative Extension nationwide.</w:t>
      </w:r>
    </w:p>
    <w:p w14:paraId="1A282A60" w14:textId="77777777" w:rsidR="004F19B1" w:rsidRDefault="004F19B1" w:rsidP="004F19B1">
      <w:pPr>
        <w:spacing w:after="0"/>
        <w:rPr>
          <w:rFonts w:cs="Times New Roman"/>
        </w:rPr>
      </w:pPr>
    </w:p>
    <w:p w14:paraId="02177926" w14:textId="4EA1B6EC" w:rsidR="004F19B1" w:rsidRPr="004F19B1" w:rsidRDefault="004F19B1" w:rsidP="004F19B1">
      <w:pPr>
        <w:spacing w:after="0"/>
        <w:rPr>
          <w:rFonts w:cs="Times New Roman"/>
        </w:rPr>
      </w:pPr>
      <w:r w:rsidRPr="004F19B1">
        <w:rPr>
          <w:rFonts w:cs="Times New Roman"/>
        </w:rPr>
        <w:t xml:space="preserve">Encourages the people of _____________ County to observe and celebrate the centennial with a focus on </w:t>
      </w:r>
      <w:r w:rsidR="00FD29D5">
        <w:rPr>
          <w:rFonts w:cs="Times New Roman"/>
        </w:rPr>
        <w:t xml:space="preserve">congratulating the accomplishments of the past 100 years and ensuring a thriving future for Cooperative Extension. </w:t>
      </w:r>
    </w:p>
    <w:p w14:paraId="598F49F2" w14:textId="77777777" w:rsidR="004F19B1" w:rsidRPr="004F19B1" w:rsidRDefault="004F19B1" w:rsidP="004F19B1">
      <w:pPr>
        <w:spacing w:after="0"/>
        <w:rPr>
          <w:rFonts w:cs="Times New Roman"/>
        </w:rPr>
      </w:pPr>
      <w:r w:rsidRPr="004F19B1">
        <w:rPr>
          <w:rFonts w:cs="Times New Roman"/>
        </w:rPr>
        <w:t xml:space="preserve"> </w:t>
      </w:r>
    </w:p>
    <w:p w14:paraId="6914AA05" w14:textId="7F58CB05" w:rsidR="004F19B1" w:rsidRPr="004F19B1" w:rsidRDefault="004F19B1" w:rsidP="004F19B1">
      <w:pPr>
        <w:spacing w:after="0"/>
        <w:rPr>
          <w:rFonts w:cs="Times New Roman"/>
        </w:rPr>
      </w:pPr>
      <w:r w:rsidRPr="004F19B1">
        <w:rPr>
          <w:rFonts w:cs="Times New Roman"/>
        </w:rPr>
        <w:t xml:space="preserve">Honors the local </w:t>
      </w:r>
      <w:r>
        <w:rPr>
          <w:rFonts w:cs="Times New Roman"/>
        </w:rPr>
        <w:t>Extension Agents</w:t>
      </w:r>
      <w:r w:rsidRPr="004F19B1">
        <w:rPr>
          <w:rFonts w:cs="Times New Roman"/>
        </w:rPr>
        <w:t xml:space="preserve"> and university faculty who dedicate careers to providing trusted education to help </w:t>
      </w:r>
      <w:proofErr w:type="gramStart"/>
      <w:r w:rsidRPr="004F19B1">
        <w:rPr>
          <w:rFonts w:cs="Times New Roman"/>
        </w:rPr>
        <w:t>people,</w:t>
      </w:r>
      <w:proofErr w:type="gramEnd"/>
      <w:r w:rsidRPr="004F19B1">
        <w:rPr>
          <w:rFonts w:cs="Times New Roman"/>
        </w:rPr>
        <w:t xml:space="preserve"> families, youth, businesses and communities solve problems, develop skills and build a better future.</w:t>
      </w:r>
    </w:p>
    <w:p w14:paraId="58CB823E" w14:textId="77777777" w:rsidR="004F19B1" w:rsidRPr="004F19B1" w:rsidRDefault="004F19B1" w:rsidP="004F19B1">
      <w:pPr>
        <w:spacing w:after="0"/>
        <w:rPr>
          <w:rFonts w:cs="Times New Roman"/>
        </w:rPr>
      </w:pPr>
    </w:p>
    <w:p w14:paraId="12506B1A" w14:textId="0C71797A" w:rsidR="004F19B1" w:rsidRPr="004F19B1" w:rsidRDefault="004F19B1" w:rsidP="004F19B1">
      <w:pPr>
        <w:spacing w:after="0"/>
        <w:rPr>
          <w:rFonts w:cs="Times New Roman"/>
        </w:rPr>
      </w:pPr>
      <w:r w:rsidRPr="004F19B1">
        <w:rPr>
          <w:rFonts w:cs="Times New Roman"/>
        </w:rPr>
        <w:t xml:space="preserve">Thanks Cooperative Extension volunteers who provide thousands of hours to promote excellence for </w:t>
      </w:r>
      <w:r>
        <w:rPr>
          <w:rFonts w:cs="Times New Roman"/>
        </w:rPr>
        <w:t xml:space="preserve">   </w:t>
      </w:r>
      <w:r w:rsidRPr="004F19B1">
        <w:rPr>
          <w:rFonts w:cs="Times New Roman"/>
        </w:rPr>
        <w:t>4-H, Master Gardeners, family and consumer sciences and other programs in their communities.</w:t>
      </w:r>
    </w:p>
    <w:p w14:paraId="32299179" w14:textId="77777777" w:rsidR="004F19B1" w:rsidRPr="004F19B1" w:rsidRDefault="004F19B1" w:rsidP="004F19B1">
      <w:pPr>
        <w:spacing w:after="0"/>
        <w:rPr>
          <w:rFonts w:cs="Times New Roman"/>
        </w:rPr>
      </w:pPr>
    </w:p>
    <w:p w14:paraId="7FBE9E4D" w14:textId="77777777" w:rsidR="004F19B1" w:rsidRPr="004F19B1" w:rsidRDefault="004F19B1" w:rsidP="004F19B1">
      <w:pPr>
        <w:spacing w:after="0"/>
        <w:rPr>
          <w:rFonts w:cs="Times New Roman"/>
        </w:rPr>
      </w:pPr>
      <w:r w:rsidRPr="004F19B1">
        <w:rPr>
          <w:rFonts w:cs="Times New Roman"/>
        </w:rPr>
        <w:t xml:space="preserve">Encourages continued collaboration and cooperation among federal, state and local governments to ensure Cooperative Extension’s sustainability as the </w:t>
      </w:r>
      <w:proofErr w:type="gramStart"/>
      <w:r w:rsidRPr="004F19B1">
        <w:rPr>
          <w:rFonts w:cs="Times New Roman"/>
        </w:rPr>
        <w:t>nation’s</w:t>
      </w:r>
      <w:proofErr w:type="gramEnd"/>
      <w:r w:rsidRPr="004F19B1">
        <w:rPr>
          <w:rFonts w:cs="Times New Roman"/>
        </w:rPr>
        <w:t xml:space="preserve"> premiere </w:t>
      </w:r>
      <w:proofErr w:type="spellStart"/>
      <w:r w:rsidRPr="004F19B1">
        <w:rPr>
          <w:rFonts w:cs="Times New Roman"/>
        </w:rPr>
        <w:t>nonformal</w:t>
      </w:r>
      <w:proofErr w:type="spellEnd"/>
      <w:r w:rsidRPr="004F19B1">
        <w:rPr>
          <w:rFonts w:cs="Times New Roman"/>
        </w:rPr>
        <w:t xml:space="preserve"> educational network.</w:t>
      </w:r>
    </w:p>
    <w:p w14:paraId="4ECBFDE3" w14:textId="77777777" w:rsidR="004F19B1" w:rsidRPr="004F19B1" w:rsidRDefault="004F19B1" w:rsidP="004F19B1">
      <w:pPr>
        <w:spacing w:after="0"/>
        <w:rPr>
          <w:rFonts w:cs="Times New Roman"/>
        </w:rPr>
      </w:pPr>
    </w:p>
    <w:p w14:paraId="02D7C882" w14:textId="27D7BE76" w:rsidR="004F19B1" w:rsidRPr="004F19B1" w:rsidRDefault="004F19B1" w:rsidP="004F19B1">
      <w:pPr>
        <w:spacing w:after="0"/>
        <w:rPr>
          <w:rFonts w:cs="Times New Roman"/>
        </w:rPr>
      </w:pPr>
      <w:r w:rsidRPr="004F19B1">
        <w:rPr>
          <w:rFonts w:cs="Times New Roman"/>
        </w:rPr>
        <w:t>Celebrates millions of you</w:t>
      </w:r>
      <w:r w:rsidR="001A459F">
        <w:rPr>
          <w:rFonts w:cs="Times New Roman"/>
        </w:rPr>
        <w:t xml:space="preserve">th, adults, families, farmers, </w:t>
      </w:r>
      <w:bookmarkStart w:id="0" w:name="_GoBack"/>
      <w:bookmarkEnd w:id="0"/>
      <w:r w:rsidRPr="004F19B1">
        <w:rPr>
          <w:rFonts w:cs="Times New Roman"/>
        </w:rPr>
        <w:t>community leaders and others who engage in Cooperative Extension learning opportunities designed to extend knowledge and change lives.</w:t>
      </w:r>
    </w:p>
    <w:p w14:paraId="53F8CC52" w14:textId="77777777" w:rsidR="004F19B1" w:rsidRPr="004F19B1" w:rsidRDefault="004F19B1" w:rsidP="00B96B7E">
      <w:pPr>
        <w:spacing w:after="0" w:line="240" w:lineRule="auto"/>
      </w:pPr>
    </w:p>
    <w:p w14:paraId="0AC33D29" w14:textId="77777777" w:rsidR="004F19B1" w:rsidRDefault="004F19B1" w:rsidP="00B96B7E">
      <w:pPr>
        <w:spacing w:after="0" w:line="240" w:lineRule="auto"/>
      </w:pPr>
    </w:p>
    <w:p w14:paraId="72CFFE77" w14:textId="18217066" w:rsidR="00B96B7E" w:rsidRDefault="00B96B7E" w:rsidP="00B96B7E">
      <w:pPr>
        <w:spacing w:after="0" w:line="240" w:lineRule="auto"/>
      </w:pPr>
      <w:r>
        <w:t xml:space="preserve">In </w:t>
      </w:r>
      <w:r w:rsidR="006B253A">
        <w:t>North Carolina</w:t>
      </w:r>
      <w:r>
        <w:t>, xxx County and commend this observance to all.</w:t>
      </w:r>
    </w:p>
    <w:p w14:paraId="3061FE83" w14:textId="77777777" w:rsidR="00B96B7E" w:rsidRDefault="00B96B7E" w:rsidP="00B96B7E">
      <w:pPr>
        <w:spacing w:after="0" w:line="240" w:lineRule="auto"/>
      </w:pPr>
    </w:p>
    <w:p w14:paraId="3A6DB4FE" w14:textId="77777777" w:rsidR="00B96B7E" w:rsidRDefault="00B96B7E" w:rsidP="00B96B7E">
      <w:pPr>
        <w:spacing w:after="0" w:line="240" w:lineRule="auto"/>
      </w:pPr>
      <w:r>
        <w:t xml:space="preserve">Done at ____________________, in the city of __________________ the </w:t>
      </w:r>
      <w:r w:rsidR="003E5031">
        <w:t>(date).</w:t>
      </w:r>
    </w:p>
    <w:p w14:paraId="1DC5401A" w14:textId="77777777" w:rsidR="003E5031" w:rsidRDefault="003E5031" w:rsidP="00B96B7E">
      <w:pPr>
        <w:spacing w:after="0" w:line="240" w:lineRule="auto"/>
      </w:pPr>
    </w:p>
    <w:p w14:paraId="3338F864" w14:textId="16FA6366" w:rsidR="003E5031" w:rsidRDefault="003E5031" w:rsidP="00B96B7E">
      <w:pPr>
        <w:spacing w:after="0" w:line="240" w:lineRule="auto"/>
      </w:pPr>
      <w:r>
        <w:t xml:space="preserve">___________________________________ </w:t>
      </w:r>
      <w:r>
        <w:tab/>
      </w:r>
      <w:r>
        <w:tab/>
        <w:t>________________________________</w:t>
      </w:r>
    </w:p>
    <w:p w14:paraId="2B9DF117" w14:textId="481C3736" w:rsidR="00393464" w:rsidRPr="003E5031" w:rsidRDefault="004F19B1" w:rsidP="00926E62">
      <w:pPr>
        <w:spacing w:after="0" w:line="240" w:lineRule="auto"/>
        <w:rPr>
          <w:i/>
        </w:rPr>
      </w:pPr>
      <w:r>
        <w:rPr>
          <w:i/>
        </w:rPr>
        <w:t>Signature of county</w:t>
      </w:r>
      <w:r w:rsidR="003E5031" w:rsidRPr="003E5031">
        <w:rPr>
          <w:i/>
        </w:rPr>
        <w:t xml:space="preserve"> official</w:t>
      </w:r>
      <w:r w:rsidR="003E5031" w:rsidRPr="003E5031">
        <w:rPr>
          <w:i/>
        </w:rPr>
        <w:tab/>
      </w:r>
      <w:r w:rsidR="003E5031" w:rsidRPr="003E5031">
        <w:rPr>
          <w:i/>
        </w:rPr>
        <w:tab/>
      </w:r>
      <w:r w:rsidR="003E5031" w:rsidRPr="003E5031">
        <w:rPr>
          <w:i/>
        </w:rPr>
        <w:tab/>
      </w:r>
      <w:r w:rsidR="003E5031" w:rsidRPr="003E5031">
        <w:rPr>
          <w:i/>
        </w:rPr>
        <w:tab/>
        <w:t>Signature of county official</w:t>
      </w:r>
    </w:p>
    <w:sectPr w:rsidR="00393464" w:rsidRPr="003E5031" w:rsidSect="00CB5DD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2"/>
    <w:rsid w:val="00087AD7"/>
    <w:rsid w:val="000B67A0"/>
    <w:rsid w:val="001A459F"/>
    <w:rsid w:val="0035442E"/>
    <w:rsid w:val="00393464"/>
    <w:rsid w:val="003A3299"/>
    <w:rsid w:val="003E5031"/>
    <w:rsid w:val="004F19B1"/>
    <w:rsid w:val="0050106E"/>
    <w:rsid w:val="006B253A"/>
    <w:rsid w:val="0074743E"/>
    <w:rsid w:val="00926E62"/>
    <w:rsid w:val="009C23E2"/>
    <w:rsid w:val="00A72B82"/>
    <w:rsid w:val="00B96B7E"/>
    <w:rsid w:val="00BE7FC2"/>
    <w:rsid w:val="00CA54DA"/>
    <w:rsid w:val="00CA5C18"/>
    <w:rsid w:val="00CB5DD5"/>
    <w:rsid w:val="00D06039"/>
    <w:rsid w:val="00EA3F87"/>
    <w:rsid w:val="00FD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7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D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D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D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D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Davis</dc:creator>
  <cp:lastModifiedBy>Sarah Hardison Kotzian</cp:lastModifiedBy>
  <cp:revision>3</cp:revision>
  <cp:lastPrinted>2014-03-10T14:17:00Z</cp:lastPrinted>
  <dcterms:created xsi:type="dcterms:W3CDTF">2014-03-21T12:08:00Z</dcterms:created>
  <dcterms:modified xsi:type="dcterms:W3CDTF">2014-03-21T12:08:00Z</dcterms:modified>
</cp:coreProperties>
</file>